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F80" w:rsidRPr="00607CBE" w:rsidRDefault="00E81320" w:rsidP="00BE2F80">
      <w:pPr>
        <w:rPr>
          <w:rFonts w:asciiTheme="minorEastAsia" w:hAnsiTheme="minorEastAsia" w:cs="ＭＳ 明朝"/>
        </w:rPr>
      </w:pPr>
      <w:r w:rsidRPr="00607CBE">
        <w:rPr>
          <w:rFonts w:asciiTheme="minorEastAsia" w:hAnsiTheme="minorEastAsia" w:hint="eastAsia"/>
        </w:rPr>
        <w:t>岩泉町告示第</w:t>
      </w:r>
      <w:r w:rsidR="00607CBE" w:rsidRPr="00607CBE">
        <w:rPr>
          <w:rFonts w:asciiTheme="minorEastAsia" w:hAnsiTheme="minorEastAsia" w:hint="eastAsia"/>
        </w:rPr>
        <w:t>38</w:t>
      </w:r>
      <w:r w:rsidR="00BE2F80" w:rsidRPr="00607CBE">
        <w:rPr>
          <w:rFonts w:asciiTheme="minorEastAsia" w:hAnsiTheme="minorEastAsia" w:hint="eastAsia"/>
        </w:rPr>
        <w:t>号</w:t>
      </w:r>
    </w:p>
    <w:p w:rsidR="00BE2F80" w:rsidRPr="00607CBE" w:rsidRDefault="00BE2F80" w:rsidP="00BE2F80">
      <w:pPr>
        <w:pStyle w:val="a9"/>
        <w:ind w:left="253"/>
        <w:rPr>
          <w:rFonts w:asciiTheme="minorEastAsia" w:eastAsiaTheme="minorEastAsia" w:hAnsiTheme="minorEastAsia"/>
        </w:rPr>
      </w:pPr>
      <w:r w:rsidRPr="00607CBE">
        <w:rPr>
          <w:rFonts w:asciiTheme="minorEastAsia" w:eastAsiaTheme="minorEastAsia" w:hAnsiTheme="minorEastAsia" w:hint="eastAsia"/>
        </w:rPr>
        <w:t>岩泉町</w:t>
      </w:r>
      <w:r w:rsidR="00605B74" w:rsidRPr="00607CBE">
        <w:rPr>
          <w:rFonts w:asciiTheme="minorEastAsia" w:eastAsiaTheme="minorEastAsia" w:hAnsiTheme="minorEastAsia" w:hint="eastAsia"/>
        </w:rPr>
        <w:t>移住支援</w:t>
      </w:r>
      <w:r w:rsidRPr="00607CBE">
        <w:rPr>
          <w:rFonts w:asciiTheme="minorEastAsia" w:eastAsiaTheme="minorEastAsia" w:hAnsiTheme="minorEastAsia" w:hint="eastAsia"/>
        </w:rPr>
        <w:t>金交付要綱を次のように定める。</w:t>
      </w:r>
    </w:p>
    <w:p w:rsidR="00BE2F80" w:rsidRPr="00607CBE" w:rsidRDefault="000A28DA" w:rsidP="00BE2F80">
      <w:pPr>
        <w:pStyle w:val="ab"/>
        <w:ind w:left="506"/>
        <w:rPr>
          <w:rFonts w:asciiTheme="minorEastAsia" w:eastAsiaTheme="minorEastAsia" w:hAnsiTheme="minorEastAsia"/>
        </w:rPr>
      </w:pPr>
      <w:r w:rsidRPr="00607CBE">
        <w:rPr>
          <w:rFonts w:asciiTheme="minorEastAsia" w:eastAsiaTheme="minorEastAsia" w:hAnsiTheme="minorEastAsia" w:hint="eastAsia"/>
        </w:rPr>
        <w:t>令和元</w:t>
      </w:r>
      <w:r w:rsidR="00E81320" w:rsidRPr="00607CBE">
        <w:rPr>
          <w:rFonts w:asciiTheme="minorEastAsia" w:eastAsiaTheme="minorEastAsia" w:hAnsiTheme="minorEastAsia" w:hint="eastAsia"/>
        </w:rPr>
        <w:t>年</w:t>
      </w:r>
      <w:r w:rsidR="00607CBE">
        <w:rPr>
          <w:rFonts w:asciiTheme="minorEastAsia" w:eastAsiaTheme="minorEastAsia" w:hAnsiTheme="minorEastAsia" w:hint="eastAsia"/>
        </w:rPr>
        <w:t>８</w:t>
      </w:r>
      <w:r w:rsidR="00BE2F80" w:rsidRPr="00607CBE">
        <w:rPr>
          <w:rFonts w:asciiTheme="minorEastAsia" w:eastAsiaTheme="minorEastAsia" w:hAnsiTheme="minorEastAsia" w:hint="eastAsia"/>
        </w:rPr>
        <w:t>月</w:t>
      </w:r>
      <w:r w:rsidR="00607CBE">
        <w:rPr>
          <w:rFonts w:asciiTheme="minorEastAsia" w:eastAsiaTheme="minorEastAsia" w:hAnsiTheme="minorEastAsia" w:hint="eastAsia"/>
        </w:rPr>
        <w:t>28</w:t>
      </w:r>
      <w:r w:rsidR="00BE2F80" w:rsidRPr="00607CBE">
        <w:rPr>
          <w:rFonts w:asciiTheme="minorEastAsia" w:eastAsiaTheme="minorEastAsia" w:hAnsiTheme="minorEastAsia" w:hint="eastAsia"/>
        </w:rPr>
        <w:t>日</w:t>
      </w:r>
    </w:p>
    <w:p w:rsidR="00BE2F80" w:rsidRPr="001B2DEC" w:rsidRDefault="00BE2F80" w:rsidP="00BE2F80"/>
    <w:p w:rsidR="00BE2F80" w:rsidRPr="001B2DEC" w:rsidRDefault="00BE2F80" w:rsidP="00BE2F80">
      <w:pPr>
        <w:pStyle w:val="aa"/>
        <w:ind w:right="253"/>
      </w:pPr>
      <w:r w:rsidRPr="001B2DEC">
        <w:rPr>
          <w:rFonts w:hint="eastAsia"/>
        </w:rPr>
        <w:t xml:space="preserve">岩泉町長　中　居　健　一　　　</w:t>
      </w:r>
    </w:p>
    <w:p w:rsidR="00BE2F80" w:rsidRPr="001B2DEC" w:rsidRDefault="00BE2F80" w:rsidP="00BE2F80">
      <w:pPr>
        <w:spacing w:line="480" w:lineRule="atLeast"/>
        <w:jc w:val="both"/>
        <w:rPr>
          <w:rFonts w:ascii="ＭＳ 明朝" w:eastAsia="ＭＳ 明朝" w:hAnsi="ＭＳ 明朝" w:cs="ＭＳ 明朝"/>
        </w:rPr>
      </w:pPr>
    </w:p>
    <w:p w:rsidR="00605B74" w:rsidRPr="00605B74" w:rsidRDefault="00605B74" w:rsidP="00605B74">
      <w:pPr>
        <w:spacing w:line="480" w:lineRule="atLeast"/>
        <w:jc w:val="both"/>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w:t>
      </w:r>
      <w:r w:rsidRPr="00605B74">
        <w:rPr>
          <w:rFonts w:ascii="ＭＳ 明朝" w:eastAsia="ＭＳ 明朝" w:hAnsi="ＭＳ 明朝" w:cs="ＭＳ 明朝" w:hint="eastAsia"/>
        </w:rPr>
        <w:t>岩泉町移住支援金交付要綱</w:t>
      </w:r>
    </w:p>
    <w:p w:rsidR="00605B74" w:rsidRPr="00605B74" w:rsidRDefault="00605B74" w:rsidP="00605B74">
      <w:pPr>
        <w:spacing w:line="480" w:lineRule="atLeast"/>
        <w:jc w:val="both"/>
        <w:rPr>
          <w:rFonts w:ascii="ＭＳ 明朝" w:eastAsia="ＭＳ 明朝" w:hAnsi="ＭＳ 明朝" w:cs="ＭＳ 明朝"/>
        </w:rPr>
      </w:pPr>
      <w:r w:rsidRPr="00605B74">
        <w:rPr>
          <w:rFonts w:ascii="ＭＳ 明朝" w:eastAsia="ＭＳ 明朝" w:hAnsi="ＭＳ 明朝" w:cs="ＭＳ 明朝" w:hint="eastAsia"/>
        </w:rPr>
        <w:t>（趣旨）</w:t>
      </w:r>
    </w:p>
    <w:p w:rsidR="00605B74" w:rsidRPr="00605B74" w:rsidRDefault="00605B74" w:rsidP="00605B74">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第１</w:t>
      </w:r>
      <w:r w:rsidR="00010AC3">
        <w:rPr>
          <w:rFonts w:ascii="ＭＳ 明朝" w:eastAsia="ＭＳ 明朝" w:hAnsi="ＭＳ 明朝" w:cs="ＭＳ 明朝" w:hint="eastAsia"/>
        </w:rPr>
        <w:t>条</w:t>
      </w:r>
      <w:r w:rsidRPr="00605B74">
        <w:rPr>
          <w:rFonts w:ascii="ＭＳ 明朝" w:eastAsia="ＭＳ 明朝" w:hAnsi="ＭＳ 明朝" w:cs="ＭＳ 明朝" w:hint="eastAsia"/>
        </w:rPr>
        <w:t xml:space="preserve">　</w:t>
      </w:r>
      <w:r w:rsidR="00D14621">
        <w:rPr>
          <w:rFonts w:ascii="ＭＳ 明朝" w:eastAsia="ＭＳ 明朝" w:hAnsi="ＭＳ 明朝" w:cs="ＭＳ 明朝" w:hint="eastAsia"/>
        </w:rPr>
        <w:t>この告示</w:t>
      </w:r>
      <w:r w:rsidRPr="00605B74">
        <w:rPr>
          <w:rFonts w:ascii="ＭＳ 明朝" w:eastAsia="ＭＳ 明朝" w:hAnsi="ＭＳ 明朝" w:cs="ＭＳ 明朝" w:hint="eastAsia"/>
        </w:rPr>
        <w:t>は、岩手県ふるさと振興総合戦略及び</w:t>
      </w:r>
      <w:r>
        <w:rPr>
          <w:rFonts w:ascii="ＭＳ 明朝" w:eastAsia="ＭＳ 明朝" w:hAnsi="ＭＳ 明朝" w:cs="ＭＳ 明朝" w:hint="eastAsia"/>
        </w:rPr>
        <w:t>岩泉町</w:t>
      </w:r>
      <w:r w:rsidRPr="00605B74">
        <w:rPr>
          <w:rFonts w:ascii="ＭＳ 明朝" w:eastAsia="ＭＳ 明朝" w:hAnsi="ＭＳ 明朝" w:cs="ＭＳ 明朝" w:hint="eastAsia"/>
        </w:rPr>
        <w:t>まち・ひと・しごと創生総合戦略に基づき、</w:t>
      </w:r>
      <w:r>
        <w:rPr>
          <w:rFonts w:ascii="ＭＳ 明朝" w:eastAsia="ＭＳ 明朝" w:hAnsi="ＭＳ 明朝" w:cs="ＭＳ 明朝" w:hint="eastAsia"/>
        </w:rPr>
        <w:t>町</w:t>
      </w:r>
      <w:r w:rsidRPr="00605B74">
        <w:rPr>
          <w:rFonts w:ascii="ＭＳ 明朝" w:eastAsia="ＭＳ 明朝" w:hAnsi="ＭＳ 明朝" w:cs="ＭＳ 明朝" w:hint="eastAsia"/>
        </w:rPr>
        <w:t>内への移住・定住の促進及び中小企業等における人手不足の解消に資するため、岩手県と共同して行う</w:t>
      </w:r>
      <w:r w:rsidR="00D14621">
        <w:rPr>
          <w:rFonts w:ascii="ＭＳ 明朝" w:eastAsia="ＭＳ 明朝" w:hAnsi="ＭＳ 明朝" w:cs="ＭＳ 明朝" w:hint="eastAsia"/>
        </w:rPr>
        <w:t>岩手県</w:t>
      </w:r>
      <w:r>
        <w:rPr>
          <w:rFonts w:ascii="ＭＳ 明朝" w:eastAsia="ＭＳ 明朝" w:hAnsi="ＭＳ 明朝" w:cs="ＭＳ 明朝" w:hint="eastAsia"/>
        </w:rPr>
        <w:t>移住支援</w:t>
      </w:r>
      <w:r w:rsidRPr="00605B74">
        <w:rPr>
          <w:rFonts w:ascii="ＭＳ 明朝" w:eastAsia="ＭＳ 明朝" w:hAnsi="ＭＳ 明朝" w:cs="ＭＳ 明朝" w:hint="eastAsia"/>
        </w:rPr>
        <w:t>事業において、東京圏（埼玉県、千葉県、東京都及び神奈川県をいう。）から</w:t>
      </w:r>
      <w:r>
        <w:rPr>
          <w:rFonts w:ascii="ＭＳ 明朝" w:eastAsia="ＭＳ 明朝" w:hAnsi="ＭＳ 明朝" w:cs="ＭＳ 明朝" w:hint="eastAsia"/>
        </w:rPr>
        <w:t>町内</w:t>
      </w:r>
      <w:r w:rsidRPr="00605B74">
        <w:rPr>
          <w:rFonts w:ascii="ＭＳ 明朝" w:eastAsia="ＭＳ 明朝" w:hAnsi="ＭＳ 明朝" w:cs="ＭＳ 明朝" w:hint="eastAsia"/>
        </w:rPr>
        <w:t>に</w:t>
      </w:r>
      <w:r w:rsidR="008529F7">
        <w:rPr>
          <w:rFonts w:ascii="ＭＳ 明朝" w:eastAsia="ＭＳ 明朝" w:hAnsi="ＭＳ 明朝" w:cs="ＭＳ 明朝" w:hint="eastAsia"/>
        </w:rPr>
        <w:t>転入</w:t>
      </w:r>
      <w:r w:rsidRPr="00605B74">
        <w:rPr>
          <w:rFonts w:ascii="ＭＳ 明朝" w:eastAsia="ＭＳ 明朝" w:hAnsi="ＭＳ 明朝" w:cs="ＭＳ 明朝" w:hint="eastAsia"/>
        </w:rPr>
        <w:t>した者が、</w:t>
      </w:r>
      <w:r w:rsidR="00F1100E">
        <w:rPr>
          <w:rFonts w:ascii="ＭＳ 明朝" w:eastAsia="ＭＳ 明朝" w:hAnsi="ＭＳ 明朝" w:cs="ＭＳ 明朝" w:hint="eastAsia"/>
        </w:rPr>
        <w:t>岩手県移住支援事業・マッチング支援事業実施要領（</w:t>
      </w:r>
      <w:r w:rsidR="00D14621">
        <w:rPr>
          <w:rFonts w:ascii="ＭＳ 明朝" w:eastAsia="ＭＳ 明朝" w:hAnsi="ＭＳ 明朝" w:cs="ＭＳ 明朝" w:hint="eastAsia"/>
        </w:rPr>
        <w:t>平成</w:t>
      </w:r>
      <w:r w:rsidR="00D14621">
        <w:rPr>
          <w:rFonts w:ascii="ＭＳ 明朝" w:eastAsia="ＭＳ 明朝" w:hAnsi="ＭＳ 明朝" w:cs="ＭＳ 明朝"/>
        </w:rPr>
        <w:t>31年４月１日付け定雇</w:t>
      </w:r>
      <w:r w:rsidR="00D14621">
        <w:rPr>
          <w:rFonts w:ascii="ＭＳ 明朝" w:eastAsia="ＭＳ 明朝" w:hAnsi="ＭＳ 明朝" w:cs="ＭＳ 明朝" w:hint="eastAsia"/>
        </w:rPr>
        <w:t>第</w:t>
      </w:r>
      <w:r w:rsidR="00D14621">
        <w:rPr>
          <w:rFonts w:ascii="ＭＳ 明朝" w:eastAsia="ＭＳ 明朝" w:hAnsi="ＭＳ 明朝" w:cs="ＭＳ 明朝"/>
        </w:rPr>
        <w:t>48号</w:t>
      </w:r>
      <w:r w:rsidR="00D14621">
        <w:rPr>
          <w:rFonts w:ascii="ＭＳ 明朝" w:eastAsia="ＭＳ 明朝" w:hAnsi="ＭＳ 明朝" w:cs="ＭＳ 明朝" w:hint="eastAsia"/>
        </w:rPr>
        <w:t>岩手県</w:t>
      </w:r>
      <w:r w:rsidR="00D14621">
        <w:rPr>
          <w:rFonts w:ascii="ＭＳ 明朝" w:eastAsia="ＭＳ 明朝" w:hAnsi="ＭＳ 明朝" w:cs="ＭＳ 明朝"/>
        </w:rPr>
        <w:t>商工</w:t>
      </w:r>
      <w:r w:rsidR="00D14621">
        <w:rPr>
          <w:rFonts w:ascii="ＭＳ 明朝" w:eastAsia="ＭＳ 明朝" w:hAnsi="ＭＳ 明朝" w:cs="ＭＳ 明朝" w:hint="eastAsia"/>
        </w:rPr>
        <w:t>労働</w:t>
      </w:r>
      <w:r w:rsidR="00D14621">
        <w:rPr>
          <w:rFonts w:ascii="ＭＳ 明朝" w:eastAsia="ＭＳ 明朝" w:hAnsi="ＭＳ 明朝" w:cs="ＭＳ 明朝"/>
        </w:rPr>
        <w:t>観光部定住推進・雇用労働室長通知。</w:t>
      </w:r>
      <w:r w:rsidR="00F1100E">
        <w:rPr>
          <w:rFonts w:ascii="ＭＳ 明朝" w:eastAsia="ＭＳ 明朝" w:hAnsi="ＭＳ 明朝" w:cs="ＭＳ 明朝" w:hint="eastAsia"/>
        </w:rPr>
        <w:t>以下</w:t>
      </w:r>
      <w:r w:rsidR="00F1100E">
        <w:rPr>
          <w:rFonts w:ascii="ＭＳ 明朝" w:eastAsia="ＭＳ 明朝" w:hAnsi="ＭＳ 明朝" w:cs="ＭＳ 明朝"/>
        </w:rPr>
        <w:t>「</w:t>
      </w:r>
      <w:r w:rsidR="00F1100E">
        <w:rPr>
          <w:rFonts w:ascii="ＭＳ 明朝" w:eastAsia="ＭＳ 明朝" w:hAnsi="ＭＳ 明朝" w:cs="ＭＳ 明朝" w:hint="eastAsia"/>
        </w:rPr>
        <w:t>岩手県要領</w:t>
      </w:r>
      <w:r w:rsidR="00F1100E">
        <w:rPr>
          <w:rFonts w:ascii="ＭＳ 明朝" w:eastAsia="ＭＳ 明朝" w:hAnsi="ＭＳ 明朝" w:cs="ＭＳ 明朝"/>
        </w:rPr>
        <w:t>」</w:t>
      </w:r>
      <w:r w:rsidR="00F1100E">
        <w:rPr>
          <w:rFonts w:ascii="ＭＳ 明朝" w:eastAsia="ＭＳ 明朝" w:hAnsi="ＭＳ 明朝" w:cs="ＭＳ 明朝" w:hint="eastAsia"/>
        </w:rPr>
        <w:t>という</w:t>
      </w:r>
      <w:r w:rsidR="00F1100E">
        <w:rPr>
          <w:rFonts w:ascii="ＭＳ 明朝" w:eastAsia="ＭＳ 明朝" w:hAnsi="ＭＳ 明朝" w:cs="ＭＳ 明朝"/>
        </w:rPr>
        <w:t>。</w:t>
      </w:r>
      <w:r w:rsidR="00F1100E">
        <w:rPr>
          <w:rFonts w:ascii="ＭＳ 明朝" w:eastAsia="ＭＳ 明朝" w:hAnsi="ＭＳ 明朝" w:cs="ＭＳ 明朝" w:hint="eastAsia"/>
        </w:rPr>
        <w:t>）に基づく</w:t>
      </w:r>
      <w:r w:rsidR="00F1100E">
        <w:rPr>
          <w:rFonts w:ascii="ＭＳ 明朝" w:eastAsia="ＭＳ 明朝" w:hAnsi="ＭＳ 明朝" w:cs="ＭＳ 明朝"/>
        </w:rPr>
        <w:t>移住</w:t>
      </w:r>
      <w:r w:rsidR="00F1100E">
        <w:rPr>
          <w:rFonts w:ascii="ＭＳ 明朝" w:eastAsia="ＭＳ 明朝" w:hAnsi="ＭＳ 明朝" w:cs="ＭＳ 明朝" w:hint="eastAsia"/>
        </w:rPr>
        <w:t>支援金</w:t>
      </w:r>
      <w:r w:rsidR="00F1100E">
        <w:rPr>
          <w:rFonts w:ascii="ＭＳ 明朝" w:eastAsia="ＭＳ 明朝" w:hAnsi="ＭＳ 明朝" w:cs="ＭＳ 明朝"/>
        </w:rPr>
        <w:t>の申請をした</w:t>
      </w:r>
      <w:r w:rsidRPr="00605B74">
        <w:rPr>
          <w:rFonts w:ascii="ＭＳ 明朝" w:eastAsia="ＭＳ 明朝" w:hAnsi="ＭＳ 明朝" w:cs="ＭＳ 明朝" w:hint="eastAsia"/>
        </w:rPr>
        <w:t>場合に、予算の範囲内において</w:t>
      </w:r>
      <w:r w:rsidR="006548D0">
        <w:rPr>
          <w:rFonts w:ascii="ＭＳ 明朝" w:eastAsia="ＭＳ 明朝" w:hAnsi="ＭＳ 明朝" w:cs="ＭＳ 明朝" w:hint="eastAsia"/>
        </w:rPr>
        <w:t>岩泉町</w:t>
      </w:r>
      <w:r w:rsidRPr="00605B74">
        <w:rPr>
          <w:rFonts w:ascii="ＭＳ 明朝" w:eastAsia="ＭＳ 明朝" w:hAnsi="ＭＳ 明朝" w:cs="ＭＳ 明朝" w:hint="eastAsia"/>
        </w:rPr>
        <w:t>移住支援金</w:t>
      </w:r>
      <w:r w:rsidR="006548D0">
        <w:rPr>
          <w:rFonts w:ascii="ＭＳ 明朝" w:eastAsia="ＭＳ 明朝" w:hAnsi="ＭＳ 明朝" w:cs="ＭＳ 明朝" w:hint="eastAsia"/>
        </w:rPr>
        <w:t>（以下</w:t>
      </w:r>
      <w:r w:rsidR="006548D0">
        <w:rPr>
          <w:rFonts w:ascii="ＭＳ 明朝" w:eastAsia="ＭＳ 明朝" w:hAnsi="ＭＳ 明朝" w:cs="ＭＳ 明朝"/>
        </w:rPr>
        <w:t>「移住支援金</w:t>
      </w:r>
      <w:r w:rsidR="006548D0">
        <w:rPr>
          <w:rFonts w:ascii="ＭＳ 明朝" w:eastAsia="ＭＳ 明朝" w:hAnsi="ＭＳ 明朝" w:cs="ＭＳ 明朝" w:hint="eastAsia"/>
        </w:rPr>
        <w:t>」</w:t>
      </w:r>
      <w:r w:rsidR="006548D0">
        <w:rPr>
          <w:rFonts w:ascii="ＭＳ 明朝" w:eastAsia="ＭＳ 明朝" w:hAnsi="ＭＳ 明朝" w:cs="ＭＳ 明朝"/>
        </w:rPr>
        <w:t>という</w:t>
      </w:r>
      <w:r w:rsidR="006548D0">
        <w:rPr>
          <w:rFonts w:ascii="ＭＳ 明朝" w:eastAsia="ＭＳ 明朝" w:hAnsi="ＭＳ 明朝" w:cs="ＭＳ 明朝" w:hint="eastAsia"/>
        </w:rPr>
        <w:t>。）</w:t>
      </w:r>
      <w:r w:rsidRPr="00605B74">
        <w:rPr>
          <w:rFonts w:ascii="ＭＳ 明朝" w:eastAsia="ＭＳ 明朝" w:hAnsi="ＭＳ 明朝" w:cs="ＭＳ 明朝" w:hint="eastAsia"/>
        </w:rPr>
        <w:t>を交付する</w:t>
      </w:r>
      <w:r w:rsidR="00D14621">
        <w:rPr>
          <w:rFonts w:ascii="ＭＳ 明朝" w:eastAsia="ＭＳ 明朝" w:hAnsi="ＭＳ 明朝" w:cs="ＭＳ 明朝" w:hint="eastAsia"/>
        </w:rPr>
        <w:t>ことについて、</w:t>
      </w:r>
      <w:r w:rsidR="008F42F4">
        <w:rPr>
          <w:rFonts w:ascii="ＭＳ 明朝" w:eastAsia="ＭＳ 明朝" w:hAnsi="ＭＳ 明朝" w:cs="ＭＳ 明朝" w:hint="eastAsia"/>
        </w:rPr>
        <w:t>岩泉町</w:t>
      </w:r>
      <w:r w:rsidR="008F42F4">
        <w:rPr>
          <w:rFonts w:ascii="ＭＳ 明朝" w:eastAsia="ＭＳ 明朝" w:hAnsi="ＭＳ 明朝" w:cs="ＭＳ 明朝"/>
        </w:rPr>
        <w:t>補助金交付規則</w:t>
      </w:r>
      <w:r w:rsidR="00D14621">
        <w:rPr>
          <w:rFonts w:ascii="ＭＳ 明朝" w:eastAsia="ＭＳ 明朝" w:hAnsi="ＭＳ 明朝" w:cs="ＭＳ 明朝" w:hint="eastAsia"/>
        </w:rPr>
        <w:t>（昭和</w:t>
      </w:r>
      <w:r w:rsidR="00D14621">
        <w:rPr>
          <w:rFonts w:ascii="ＭＳ 明朝" w:eastAsia="ＭＳ 明朝" w:hAnsi="ＭＳ 明朝" w:cs="ＭＳ 明朝"/>
        </w:rPr>
        <w:t>38年岩泉町規則第７号</w:t>
      </w:r>
      <w:r w:rsidR="00D14621">
        <w:rPr>
          <w:rFonts w:ascii="ＭＳ 明朝" w:eastAsia="ＭＳ 明朝" w:hAnsi="ＭＳ 明朝" w:cs="ＭＳ 明朝" w:hint="eastAsia"/>
        </w:rPr>
        <w:t>）</w:t>
      </w:r>
      <w:r w:rsidR="008F42F4">
        <w:rPr>
          <w:rFonts w:ascii="ＭＳ 明朝" w:eastAsia="ＭＳ 明朝" w:hAnsi="ＭＳ 明朝" w:cs="ＭＳ 明朝" w:hint="eastAsia"/>
        </w:rPr>
        <w:t>、</w:t>
      </w:r>
      <w:r w:rsidR="00F1100E">
        <w:rPr>
          <w:rFonts w:ascii="ＭＳ 明朝" w:eastAsia="ＭＳ 明朝" w:hAnsi="ＭＳ 明朝" w:cs="ＭＳ 明朝" w:hint="eastAsia"/>
        </w:rPr>
        <w:t>岩手県</w:t>
      </w:r>
      <w:r w:rsidR="008F42F4">
        <w:rPr>
          <w:rFonts w:ascii="ＭＳ 明朝" w:eastAsia="ＭＳ 明朝" w:hAnsi="ＭＳ 明朝" w:cs="ＭＳ 明朝" w:hint="eastAsia"/>
        </w:rPr>
        <w:t>要領</w:t>
      </w:r>
      <w:r w:rsidR="00607CBE">
        <w:rPr>
          <w:rFonts w:ascii="ＭＳ 明朝" w:eastAsia="ＭＳ 明朝" w:hAnsi="ＭＳ 明朝" w:cs="ＭＳ 明朝" w:hint="eastAsia"/>
        </w:rPr>
        <w:t>、</w:t>
      </w:r>
      <w:r w:rsidR="008F42F4" w:rsidRPr="00605B74">
        <w:rPr>
          <w:rFonts w:ascii="ＭＳ 明朝" w:eastAsia="ＭＳ 明朝" w:hAnsi="ＭＳ 明朝" w:cs="ＭＳ 明朝" w:hint="eastAsia"/>
        </w:rPr>
        <w:t>法令</w:t>
      </w:r>
      <w:r w:rsidRPr="00605B74">
        <w:rPr>
          <w:rFonts w:ascii="ＭＳ 明朝" w:eastAsia="ＭＳ 明朝" w:hAnsi="ＭＳ 明朝" w:cs="ＭＳ 明朝" w:hint="eastAsia"/>
        </w:rPr>
        <w:t>等</w:t>
      </w:r>
      <w:r w:rsidR="00D14621">
        <w:rPr>
          <w:rFonts w:ascii="ＭＳ 明朝" w:eastAsia="ＭＳ 明朝" w:hAnsi="ＭＳ 明朝" w:cs="ＭＳ 明朝" w:hint="eastAsia"/>
        </w:rPr>
        <w:t>に</w:t>
      </w:r>
      <w:r w:rsidRPr="00605B74">
        <w:rPr>
          <w:rFonts w:ascii="ＭＳ 明朝" w:eastAsia="ＭＳ 明朝" w:hAnsi="ＭＳ 明朝" w:cs="ＭＳ 明朝" w:hint="eastAsia"/>
        </w:rPr>
        <w:t>定める</w:t>
      </w:r>
      <w:r w:rsidR="00D14621">
        <w:rPr>
          <w:rFonts w:ascii="ＭＳ 明朝" w:eastAsia="ＭＳ 明朝" w:hAnsi="ＭＳ 明朝" w:cs="ＭＳ 明朝" w:hint="eastAsia"/>
        </w:rPr>
        <w:t>ものの</w:t>
      </w:r>
      <w:r w:rsidRPr="00605B74">
        <w:rPr>
          <w:rFonts w:ascii="ＭＳ 明朝" w:eastAsia="ＭＳ 明朝" w:hAnsi="ＭＳ 明朝" w:cs="ＭＳ 明朝" w:hint="eastAsia"/>
        </w:rPr>
        <w:t>ほか、</w:t>
      </w:r>
      <w:r w:rsidR="00D14621">
        <w:rPr>
          <w:rFonts w:ascii="ＭＳ 明朝" w:eastAsia="ＭＳ 明朝" w:hAnsi="ＭＳ 明朝" w:cs="ＭＳ 明朝" w:hint="eastAsia"/>
        </w:rPr>
        <w:t>必要な</w:t>
      </w:r>
      <w:r w:rsidR="00D14621">
        <w:rPr>
          <w:rFonts w:ascii="ＭＳ 明朝" w:eastAsia="ＭＳ 明朝" w:hAnsi="ＭＳ 明朝" w:cs="ＭＳ 明朝"/>
        </w:rPr>
        <w:t>事項を</w:t>
      </w:r>
      <w:r w:rsidRPr="00605B74">
        <w:rPr>
          <w:rFonts w:ascii="ＭＳ 明朝" w:eastAsia="ＭＳ 明朝" w:hAnsi="ＭＳ 明朝" w:cs="ＭＳ 明朝" w:hint="eastAsia"/>
        </w:rPr>
        <w:t>定めるものとする。</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w:t>
      </w:r>
      <w:r w:rsidR="00D14621">
        <w:rPr>
          <w:rFonts w:ascii="ＭＳ 明朝" w:eastAsia="ＭＳ 明朝" w:hAnsi="ＭＳ 明朝" w:cs="ＭＳ 明朝" w:hint="eastAsia"/>
        </w:rPr>
        <w:t>不</w:t>
      </w:r>
      <w:r w:rsidR="00347482">
        <w:rPr>
          <w:rFonts w:ascii="ＭＳ 明朝" w:eastAsia="ＭＳ 明朝" w:hAnsi="ＭＳ 明朝" w:cs="ＭＳ 明朝" w:hint="eastAsia"/>
        </w:rPr>
        <w:t>交付決定</w:t>
      </w:r>
      <w:r w:rsidRPr="00605B74">
        <w:rPr>
          <w:rFonts w:ascii="ＭＳ 明朝" w:eastAsia="ＭＳ 明朝" w:hAnsi="ＭＳ 明朝" w:cs="ＭＳ 明朝" w:hint="eastAsia"/>
        </w:rPr>
        <w:t>の通知）</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２</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w:t>
      </w:r>
      <w:r w:rsidR="00086610">
        <w:rPr>
          <w:rFonts w:ascii="ＭＳ 明朝" w:eastAsia="ＭＳ 明朝" w:hAnsi="ＭＳ 明朝" w:cs="ＭＳ 明朝" w:hint="eastAsia"/>
        </w:rPr>
        <w:t>町長</w:t>
      </w:r>
      <w:r w:rsidRPr="00605B74">
        <w:rPr>
          <w:rFonts w:ascii="ＭＳ 明朝" w:eastAsia="ＭＳ 明朝" w:hAnsi="ＭＳ 明朝" w:cs="ＭＳ 明朝" w:hint="eastAsia"/>
        </w:rPr>
        <w:t>は、</w:t>
      </w:r>
      <w:r w:rsidR="00D14621">
        <w:rPr>
          <w:rFonts w:ascii="ＭＳ 明朝" w:eastAsia="ＭＳ 明朝" w:hAnsi="ＭＳ 明朝" w:cs="ＭＳ 明朝" w:hint="eastAsia"/>
        </w:rPr>
        <w:t>岩手県要領第５</w:t>
      </w:r>
      <w:r w:rsidR="00D14621">
        <w:rPr>
          <w:rFonts w:ascii="ＭＳ 明朝" w:eastAsia="ＭＳ 明朝" w:hAnsi="ＭＳ 明朝" w:cs="ＭＳ 明朝"/>
        </w:rPr>
        <w:t>の１</w:t>
      </w:r>
      <w:r w:rsidR="00D14621">
        <w:rPr>
          <w:rFonts w:ascii="ＭＳ 明朝" w:eastAsia="ＭＳ 明朝" w:hAnsi="ＭＳ 明朝" w:cs="ＭＳ 明朝" w:hint="eastAsia"/>
        </w:rPr>
        <w:t>(1)</w:t>
      </w:r>
      <w:r w:rsidR="00D14621">
        <w:rPr>
          <w:rFonts w:ascii="ＭＳ 明朝" w:eastAsia="ＭＳ 明朝" w:hAnsi="ＭＳ 明朝" w:cs="ＭＳ 明朝"/>
        </w:rPr>
        <w:t>④</w:t>
      </w:r>
      <w:r w:rsidR="00D14621">
        <w:rPr>
          <w:rFonts w:ascii="ＭＳ 明朝" w:eastAsia="ＭＳ 明朝" w:hAnsi="ＭＳ 明朝" w:cs="ＭＳ 明朝" w:hint="eastAsia"/>
        </w:rPr>
        <w:t>(</w:t>
      </w:r>
      <w:r w:rsidR="00D14621">
        <w:rPr>
          <w:rFonts w:ascii="ＭＳ 明朝" w:eastAsia="ＭＳ 明朝" w:hAnsi="ＭＳ 明朝" w:cs="ＭＳ 明朝"/>
        </w:rPr>
        <w:t>ア</w:t>
      </w:r>
      <w:r w:rsidR="00D14621">
        <w:rPr>
          <w:rFonts w:ascii="ＭＳ 明朝" w:eastAsia="ＭＳ 明朝" w:hAnsi="ＭＳ 明朝" w:cs="ＭＳ 明朝" w:hint="eastAsia"/>
        </w:rPr>
        <w:t>)の</w:t>
      </w:r>
      <w:r w:rsidR="00D14621">
        <w:rPr>
          <w:rFonts w:ascii="ＭＳ 明朝" w:eastAsia="ＭＳ 明朝" w:hAnsi="ＭＳ 明朝" w:cs="ＭＳ 明朝"/>
        </w:rPr>
        <w:t>規定による申請書を受理したときは、その内容を審査し、</w:t>
      </w:r>
      <w:r w:rsidRPr="00605B74">
        <w:rPr>
          <w:rFonts w:ascii="ＭＳ 明朝" w:eastAsia="ＭＳ 明朝" w:hAnsi="ＭＳ 明朝" w:cs="ＭＳ 明朝" w:hint="eastAsia"/>
        </w:rPr>
        <w:t>審査の結果</w:t>
      </w:r>
      <w:r w:rsidR="00D14621">
        <w:rPr>
          <w:rFonts w:ascii="ＭＳ 明朝" w:eastAsia="ＭＳ 明朝" w:hAnsi="ＭＳ 明朝" w:cs="ＭＳ 明朝" w:hint="eastAsia"/>
        </w:rPr>
        <w:t>移住</w:t>
      </w:r>
      <w:r w:rsidRPr="00605B74">
        <w:rPr>
          <w:rFonts w:ascii="ＭＳ 明朝" w:eastAsia="ＭＳ 明朝" w:hAnsi="ＭＳ 明朝" w:cs="ＭＳ 明朝" w:hint="eastAsia"/>
        </w:rPr>
        <w:t>支援金の交付を不適当と認める場合又は予算上の理由等により当該年度における</w:t>
      </w:r>
      <w:r w:rsidR="00D14621">
        <w:rPr>
          <w:rFonts w:ascii="ＭＳ 明朝" w:eastAsia="ＭＳ 明朝" w:hAnsi="ＭＳ 明朝" w:cs="ＭＳ 明朝" w:hint="eastAsia"/>
        </w:rPr>
        <w:t>移住</w:t>
      </w:r>
      <w:r w:rsidRPr="00605B74">
        <w:rPr>
          <w:rFonts w:ascii="ＭＳ 明朝" w:eastAsia="ＭＳ 明朝" w:hAnsi="ＭＳ 明朝" w:cs="ＭＳ 明朝" w:hint="eastAsia"/>
        </w:rPr>
        <w:t>支援金の交付が不可である場合</w:t>
      </w:r>
      <w:r w:rsidR="00D14621">
        <w:rPr>
          <w:rFonts w:ascii="ＭＳ 明朝" w:eastAsia="ＭＳ 明朝" w:hAnsi="ＭＳ 明朝" w:cs="ＭＳ 明朝" w:hint="eastAsia"/>
        </w:rPr>
        <w:t>は</w:t>
      </w:r>
      <w:r w:rsidRPr="00605B74">
        <w:rPr>
          <w:rFonts w:ascii="ＭＳ 明朝" w:eastAsia="ＭＳ 明朝" w:hAnsi="ＭＳ 明朝" w:cs="ＭＳ 明朝" w:hint="eastAsia"/>
        </w:rPr>
        <w:t>、</w:t>
      </w:r>
      <w:r w:rsidR="00347482">
        <w:rPr>
          <w:rFonts w:ascii="ＭＳ 明朝" w:eastAsia="ＭＳ 明朝" w:hAnsi="ＭＳ 明朝" w:cs="ＭＳ 明朝" w:hint="eastAsia"/>
        </w:rPr>
        <w:t>その内容を</w:t>
      </w:r>
      <w:r w:rsidRPr="00605B74">
        <w:rPr>
          <w:rFonts w:ascii="ＭＳ 明朝" w:eastAsia="ＭＳ 明朝" w:hAnsi="ＭＳ 明朝" w:cs="ＭＳ 明朝" w:hint="eastAsia"/>
        </w:rPr>
        <w:t>申請者に通知する</w:t>
      </w:r>
      <w:r w:rsidR="00D14621">
        <w:rPr>
          <w:rFonts w:ascii="ＭＳ 明朝" w:eastAsia="ＭＳ 明朝" w:hAnsi="ＭＳ 明朝" w:cs="ＭＳ 明朝" w:hint="eastAsia"/>
        </w:rPr>
        <w:t>ものとする</w:t>
      </w:r>
      <w:r w:rsidRPr="00605B74">
        <w:rPr>
          <w:rFonts w:ascii="ＭＳ 明朝" w:eastAsia="ＭＳ 明朝" w:hAnsi="ＭＳ 明朝" w:cs="ＭＳ 明朝" w:hint="eastAsia"/>
        </w:rPr>
        <w:t>。</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（支援金の交付）</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３</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交付決定を行った申請者に対しては、申請から３月以内に移住支援金</w:t>
      </w:r>
      <w:r w:rsidR="00D14621">
        <w:rPr>
          <w:rFonts w:ascii="ＭＳ 明朝" w:eastAsia="ＭＳ 明朝" w:hAnsi="ＭＳ 明朝" w:cs="ＭＳ 明朝" w:hint="eastAsia"/>
        </w:rPr>
        <w:t>を</w:t>
      </w:r>
      <w:r w:rsidRPr="00605B74">
        <w:rPr>
          <w:rFonts w:ascii="ＭＳ 明朝" w:eastAsia="ＭＳ 明朝" w:hAnsi="ＭＳ 明朝" w:cs="ＭＳ 明朝" w:hint="eastAsia"/>
        </w:rPr>
        <w:t>交付</w:t>
      </w:r>
      <w:r w:rsidR="00D14621">
        <w:rPr>
          <w:rFonts w:ascii="ＭＳ 明朝" w:eastAsia="ＭＳ 明朝" w:hAnsi="ＭＳ 明朝" w:cs="ＭＳ 明朝" w:hint="eastAsia"/>
        </w:rPr>
        <w:t>するものとする</w:t>
      </w:r>
      <w:r w:rsidRPr="00605B74">
        <w:rPr>
          <w:rFonts w:ascii="ＭＳ 明朝" w:eastAsia="ＭＳ 明朝" w:hAnsi="ＭＳ 明朝" w:cs="ＭＳ 明朝" w:hint="eastAsia"/>
        </w:rPr>
        <w:t>。</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（交付決定通知書の再交付）</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４</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申請者が</w:t>
      </w:r>
      <w:r w:rsidR="00D14621">
        <w:rPr>
          <w:rFonts w:ascii="ＭＳ 明朝" w:eastAsia="ＭＳ 明朝" w:hAnsi="ＭＳ 明朝" w:cs="ＭＳ 明朝" w:hint="eastAsia"/>
        </w:rPr>
        <w:t>移住支援金</w:t>
      </w:r>
      <w:r w:rsidRPr="00605B74">
        <w:rPr>
          <w:rFonts w:ascii="ＭＳ 明朝" w:eastAsia="ＭＳ 明朝" w:hAnsi="ＭＳ 明朝" w:cs="ＭＳ 明朝" w:hint="eastAsia"/>
        </w:rPr>
        <w:t>の交付決定を受けた後</w:t>
      </w:r>
      <w:r w:rsidR="00086610">
        <w:rPr>
          <w:rFonts w:ascii="ＭＳ 明朝" w:eastAsia="ＭＳ 明朝" w:hAnsi="ＭＳ 明朝" w:cs="ＭＳ 明朝" w:hint="eastAsia"/>
        </w:rPr>
        <w:t>、</w:t>
      </w:r>
      <w:r w:rsidRPr="00605B74">
        <w:rPr>
          <w:rFonts w:ascii="ＭＳ 明朝" w:eastAsia="ＭＳ 明朝" w:hAnsi="ＭＳ 明朝" w:cs="ＭＳ 明朝" w:hint="eastAsia"/>
        </w:rPr>
        <w:t>紛失等の理由により交付決定通知書の再交付を必要とするときは、</w:t>
      </w:r>
      <w:r w:rsidR="00D14621">
        <w:rPr>
          <w:rFonts w:ascii="ＭＳ 明朝" w:eastAsia="ＭＳ 明朝" w:hAnsi="ＭＳ 明朝" w:cs="ＭＳ 明朝" w:hint="eastAsia"/>
        </w:rPr>
        <w:t>岩手県</w:t>
      </w:r>
      <w:r w:rsidR="00D14621">
        <w:rPr>
          <w:rFonts w:ascii="ＭＳ 明朝" w:eastAsia="ＭＳ 明朝" w:hAnsi="ＭＳ 明朝" w:cs="ＭＳ 明朝"/>
        </w:rPr>
        <w:t>移住支援事業に係る</w:t>
      </w:r>
      <w:r w:rsidRPr="00605B74">
        <w:rPr>
          <w:rFonts w:ascii="ＭＳ 明朝" w:eastAsia="ＭＳ 明朝" w:hAnsi="ＭＳ 明朝" w:cs="ＭＳ 明朝" w:hint="eastAsia"/>
        </w:rPr>
        <w:t>移住支援金交付決定通知書再交付願（様式</w:t>
      </w:r>
      <w:r w:rsidR="00086610">
        <w:rPr>
          <w:rFonts w:ascii="ＭＳ 明朝" w:eastAsia="ＭＳ 明朝" w:hAnsi="ＭＳ 明朝" w:cs="ＭＳ 明朝" w:hint="eastAsia"/>
        </w:rPr>
        <w:t>第</w:t>
      </w:r>
      <w:r w:rsidR="00347482">
        <w:rPr>
          <w:rFonts w:ascii="ＭＳ 明朝" w:eastAsia="ＭＳ 明朝" w:hAnsi="ＭＳ 明朝" w:cs="ＭＳ 明朝" w:hint="eastAsia"/>
        </w:rPr>
        <w:t>１</w:t>
      </w:r>
      <w:r w:rsidR="00086610">
        <w:rPr>
          <w:rFonts w:ascii="ＭＳ 明朝" w:eastAsia="ＭＳ 明朝" w:hAnsi="ＭＳ 明朝" w:cs="ＭＳ 明朝" w:hint="eastAsia"/>
        </w:rPr>
        <w:t>号</w:t>
      </w:r>
      <w:r w:rsidRPr="00605B74">
        <w:rPr>
          <w:rFonts w:ascii="ＭＳ 明朝" w:eastAsia="ＭＳ 明朝" w:hAnsi="ＭＳ 明朝" w:cs="ＭＳ 明朝" w:hint="eastAsia"/>
        </w:rPr>
        <w:t>。以下「再交付願」という。）を</w:t>
      </w:r>
      <w:r w:rsidR="00086610">
        <w:rPr>
          <w:rFonts w:ascii="ＭＳ 明朝" w:eastAsia="ＭＳ 明朝" w:hAnsi="ＭＳ 明朝" w:cs="ＭＳ 明朝" w:hint="eastAsia"/>
        </w:rPr>
        <w:t>町長</w:t>
      </w:r>
      <w:r w:rsidRPr="00605B74">
        <w:rPr>
          <w:rFonts w:ascii="ＭＳ 明朝" w:eastAsia="ＭＳ 明朝" w:hAnsi="ＭＳ 明朝" w:cs="ＭＳ 明朝" w:hint="eastAsia"/>
        </w:rPr>
        <w:t>に提出しなけれ</w:t>
      </w:r>
      <w:r w:rsidRPr="00605B74">
        <w:rPr>
          <w:rFonts w:ascii="ＭＳ 明朝" w:eastAsia="ＭＳ 明朝" w:hAnsi="ＭＳ 明朝" w:cs="ＭＳ 明朝" w:hint="eastAsia"/>
        </w:rPr>
        <w:lastRenderedPageBreak/>
        <w:t>ばならない。</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（再交付決定及び通知）</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５</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w:t>
      </w:r>
      <w:r w:rsidR="00086610">
        <w:rPr>
          <w:rFonts w:ascii="ＭＳ 明朝" w:eastAsia="ＭＳ 明朝" w:hAnsi="ＭＳ 明朝" w:cs="ＭＳ 明朝" w:hint="eastAsia"/>
        </w:rPr>
        <w:t>町長</w:t>
      </w:r>
      <w:r w:rsidRPr="00605B74">
        <w:rPr>
          <w:rFonts w:ascii="ＭＳ 明朝" w:eastAsia="ＭＳ 明朝" w:hAnsi="ＭＳ 明朝" w:cs="ＭＳ 明朝" w:hint="eastAsia"/>
        </w:rPr>
        <w:t>は</w:t>
      </w:r>
      <w:r w:rsidR="00086610">
        <w:rPr>
          <w:rFonts w:ascii="ＭＳ 明朝" w:eastAsia="ＭＳ 明朝" w:hAnsi="ＭＳ 明朝" w:cs="ＭＳ 明朝" w:hint="eastAsia"/>
        </w:rPr>
        <w:t>、</w:t>
      </w:r>
      <w:r w:rsidRPr="00605B74">
        <w:rPr>
          <w:rFonts w:ascii="ＭＳ 明朝" w:eastAsia="ＭＳ 明朝" w:hAnsi="ＭＳ 明朝" w:cs="ＭＳ 明朝" w:hint="eastAsia"/>
        </w:rPr>
        <w:t>再交付願を受理したときは、その内容を審査し、適当と認め</w:t>
      </w:r>
      <w:r w:rsidR="00D14621">
        <w:rPr>
          <w:rFonts w:ascii="ＭＳ 明朝" w:eastAsia="ＭＳ 明朝" w:hAnsi="ＭＳ 明朝" w:cs="ＭＳ 明朝" w:hint="eastAsia"/>
        </w:rPr>
        <w:t>る</w:t>
      </w:r>
      <w:r w:rsidRPr="00605B74">
        <w:rPr>
          <w:rFonts w:ascii="ＭＳ 明朝" w:eastAsia="ＭＳ 明朝" w:hAnsi="ＭＳ 明朝" w:cs="ＭＳ 明朝" w:hint="eastAsia"/>
        </w:rPr>
        <w:t>ときは、速やかに</w:t>
      </w:r>
      <w:r w:rsidR="00D14621">
        <w:rPr>
          <w:rFonts w:ascii="ＭＳ 明朝" w:eastAsia="ＭＳ 明朝" w:hAnsi="ＭＳ 明朝" w:cs="ＭＳ 明朝" w:hint="eastAsia"/>
        </w:rPr>
        <w:t>岩手県</w:t>
      </w:r>
      <w:r w:rsidR="00D14621">
        <w:rPr>
          <w:rFonts w:ascii="ＭＳ 明朝" w:eastAsia="ＭＳ 明朝" w:hAnsi="ＭＳ 明朝" w:cs="ＭＳ 明朝"/>
        </w:rPr>
        <w:t>移住支援事業に係る</w:t>
      </w:r>
      <w:r w:rsidRPr="00605B74">
        <w:rPr>
          <w:rFonts w:ascii="ＭＳ 明朝" w:eastAsia="ＭＳ 明朝" w:hAnsi="ＭＳ 明朝" w:cs="ＭＳ 明朝" w:hint="eastAsia"/>
        </w:rPr>
        <w:t>移住支援金交付決定通知書［再交付］（様式</w:t>
      </w:r>
      <w:r w:rsidR="00086610">
        <w:rPr>
          <w:rFonts w:ascii="ＭＳ 明朝" w:eastAsia="ＭＳ 明朝" w:hAnsi="ＭＳ 明朝" w:cs="ＭＳ 明朝" w:hint="eastAsia"/>
        </w:rPr>
        <w:t>第</w:t>
      </w:r>
      <w:r w:rsidR="00347482">
        <w:rPr>
          <w:rFonts w:ascii="ＭＳ 明朝" w:eastAsia="ＭＳ 明朝" w:hAnsi="ＭＳ 明朝" w:cs="ＭＳ 明朝" w:hint="eastAsia"/>
        </w:rPr>
        <w:t>２</w:t>
      </w:r>
      <w:r w:rsidR="00086610">
        <w:rPr>
          <w:rFonts w:ascii="ＭＳ 明朝" w:eastAsia="ＭＳ 明朝" w:hAnsi="ＭＳ 明朝" w:cs="ＭＳ 明朝" w:hint="eastAsia"/>
        </w:rPr>
        <w:t>号</w:t>
      </w:r>
      <w:r w:rsidRPr="00605B74">
        <w:rPr>
          <w:rFonts w:ascii="ＭＳ 明朝" w:eastAsia="ＭＳ 明朝" w:hAnsi="ＭＳ 明朝" w:cs="ＭＳ 明朝" w:hint="eastAsia"/>
        </w:rPr>
        <w:t>）により、申請者に交付する</w:t>
      </w:r>
      <w:r w:rsidR="00D14621">
        <w:rPr>
          <w:rFonts w:ascii="ＭＳ 明朝" w:eastAsia="ＭＳ 明朝" w:hAnsi="ＭＳ 明朝" w:cs="ＭＳ 明朝" w:hint="eastAsia"/>
        </w:rPr>
        <w:t>ものとする</w:t>
      </w:r>
      <w:r w:rsidRPr="00605B74">
        <w:rPr>
          <w:rFonts w:ascii="ＭＳ 明朝" w:eastAsia="ＭＳ 明朝" w:hAnsi="ＭＳ 明朝" w:cs="ＭＳ 明朝" w:hint="eastAsia"/>
        </w:rPr>
        <w:t>。</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（報告及び立入調査）</w:t>
      </w:r>
    </w:p>
    <w:p w:rsidR="00605B74" w:rsidRPr="00605B74" w:rsidRDefault="00605B74" w:rsidP="00010AC3">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６</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岩手県及び</w:t>
      </w:r>
      <w:r w:rsidR="00D14621">
        <w:rPr>
          <w:rFonts w:ascii="ＭＳ 明朝" w:eastAsia="ＭＳ 明朝" w:hAnsi="ＭＳ 明朝" w:cs="ＭＳ 明朝" w:hint="eastAsia"/>
        </w:rPr>
        <w:t>岩泉</w:t>
      </w:r>
      <w:r w:rsidR="00086610">
        <w:rPr>
          <w:rFonts w:ascii="ＭＳ 明朝" w:eastAsia="ＭＳ 明朝" w:hAnsi="ＭＳ 明朝" w:cs="ＭＳ 明朝" w:hint="eastAsia"/>
        </w:rPr>
        <w:t>町</w:t>
      </w:r>
      <w:r w:rsidRPr="00605B74">
        <w:rPr>
          <w:rFonts w:ascii="ＭＳ 明朝" w:eastAsia="ＭＳ 明朝" w:hAnsi="ＭＳ 明朝" w:cs="ＭＳ 明朝" w:hint="eastAsia"/>
        </w:rPr>
        <w:t>は、</w:t>
      </w:r>
      <w:r w:rsidR="00AC659C">
        <w:rPr>
          <w:rFonts w:ascii="ＭＳ 明朝" w:eastAsia="ＭＳ 明朝" w:hAnsi="ＭＳ 明朝" w:cs="ＭＳ 明朝" w:hint="eastAsia"/>
        </w:rPr>
        <w:t>岩手県</w:t>
      </w:r>
      <w:r w:rsidRPr="00605B74">
        <w:rPr>
          <w:rFonts w:ascii="ＭＳ 明朝" w:eastAsia="ＭＳ 明朝" w:hAnsi="ＭＳ 明朝" w:cs="ＭＳ 明朝" w:hint="eastAsia"/>
        </w:rPr>
        <w:t>移住支援事業が適切に実施されたか等を確認するため、必要があると認めるときは、</w:t>
      </w:r>
      <w:r w:rsidR="00AC659C">
        <w:rPr>
          <w:rFonts w:ascii="ＭＳ 明朝" w:eastAsia="ＭＳ 明朝" w:hAnsi="ＭＳ 明朝" w:cs="ＭＳ 明朝" w:hint="eastAsia"/>
        </w:rPr>
        <w:t>岩手県</w:t>
      </w:r>
      <w:r w:rsidRPr="00605B74">
        <w:rPr>
          <w:rFonts w:ascii="ＭＳ 明朝" w:eastAsia="ＭＳ 明朝" w:hAnsi="ＭＳ 明朝" w:cs="ＭＳ 明朝" w:hint="eastAsia"/>
        </w:rPr>
        <w:t>移住支援事業に関する報告及び立入調査を</w:t>
      </w:r>
      <w:r w:rsidR="00D14621">
        <w:rPr>
          <w:rFonts w:ascii="ＭＳ 明朝" w:eastAsia="ＭＳ 明朝" w:hAnsi="ＭＳ 明朝" w:cs="ＭＳ 明朝" w:hint="eastAsia"/>
        </w:rPr>
        <w:t>求める</w:t>
      </w:r>
      <w:r w:rsidRPr="00605B74">
        <w:rPr>
          <w:rFonts w:ascii="ＭＳ 明朝" w:eastAsia="ＭＳ 明朝" w:hAnsi="ＭＳ 明朝" w:cs="ＭＳ 明朝" w:hint="eastAsia"/>
        </w:rPr>
        <w:t>ことができる。</w:t>
      </w:r>
    </w:p>
    <w:p w:rsidR="00605B74" w:rsidRPr="00605B74" w:rsidRDefault="00605B74" w:rsidP="00605B74">
      <w:pPr>
        <w:spacing w:line="480" w:lineRule="atLeast"/>
        <w:jc w:val="both"/>
        <w:rPr>
          <w:rFonts w:ascii="ＭＳ 明朝" w:eastAsia="ＭＳ 明朝" w:hAnsi="ＭＳ 明朝" w:cs="ＭＳ 明朝"/>
        </w:rPr>
      </w:pPr>
      <w:r w:rsidRPr="00605B74">
        <w:rPr>
          <w:rFonts w:ascii="ＭＳ 明朝" w:eastAsia="ＭＳ 明朝" w:hAnsi="ＭＳ 明朝" w:cs="ＭＳ 明朝" w:hint="eastAsia"/>
        </w:rPr>
        <w:t>（</w:t>
      </w:r>
      <w:r w:rsidR="00D14621">
        <w:rPr>
          <w:rFonts w:ascii="ＭＳ 明朝" w:eastAsia="ＭＳ 明朝" w:hAnsi="ＭＳ 明朝" w:cs="ＭＳ 明朝" w:hint="eastAsia"/>
        </w:rPr>
        <w:t>その他</w:t>
      </w:r>
      <w:r w:rsidRPr="00605B74">
        <w:rPr>
          <w:rFonts w:ascii="ＭＳ 明朝" w:eastAsia="ＭＳ 明朝" w:hAnsi="ＭＳ 明朝" w:cs="ＭＳ 明朝" w:hint="eastAsia"/>
        </w:rPr>
        <w:t>）</w:t>
      </w:r>
    </w:p>
    <w:p w:rsidR="00605B74" w:rsidRPr="00605B74" w:rsidRDefault="00605B74" w:rsidP="006A62F7">
      <w:pPr>
        <w:spacing w:line="480" w:lineRule="atLeast"/>
        <w:ind w:left="253" w:hangingChars="100" w:hanging="253"/>
        <w:jc w:val="both"/>
        <w:rPr>
          <w:rFonts w:ascii="ＭＳ 明朝" w:eastAsia="ＭＳ 明朝" w:hAnsi="ＭＳ 明朝" w:cs="ＭＳ 明朝"/>
        </w:rPr>
      </w:pPr>
      <w:r w:rsidRPr="00605B74">
        <w:rPr>
          <w:rFonts w:ascii="ＭＳ 明朝" w:eastAsia="ＭＳ 明朝" w:hAnsi="ＭＳ 明朝" w:cs="ＭＳ 明朝" w:hint="eastAsia"/>
        </w:rPr>
        <w:t>第</w:t>
      </w:r>
      <w:r w:rsidR="00AC659C">
        <w:rPr>
          <w:rFonts w:ascii="ＭＳ 明朝" w:eastAsia="ＭＳ 明朝" w:hAnsi="ＭＳ 明朝" w:cs="ＭＳ 明朝" w:hint="eastAsia"/>
        </w:rPr>
        <w:t>７</w:t>
      </w:r>
      <w:r w:rsidR="00E51E81">
        <w:rPr>
          <w:rFonts w:ascii="ＭＳ 明朝" w:eastAsia="ＭＳ 明朝" w:hAnsi="ＭＳ 明朝" w:cs="ＭＳ 明朝" w:hint="eastAsia"/>
        </w:rPr>
        <w:t>条</w:t>
      </w:r>
      <w:r w:rsidRPr="00605B74">
        <w:rPr>
          <w:rFonts w:ascii="ＭＳ 明朝" w:eastAsia="ＭＳ 明朝" w:hAnsi="ＭＳ 明朝" w:cs="ＭＳ 明朝" w:hint="eastAsia"/>
        </w:rPr>
        <w:t xml:space="preserve">　</w:t>
      </w:r>
      <w:r w:rsidR="006A62F7" w:rsidRPr="001B2DEC">
        <w:rPr>
          <w:rFonts w:ascii="ＭＳ 明朝" w:eastAsia="ＭＳ 明朝" w:hAnsi="ＭＳ 明朝" w:cs="ＭＳ 明朝" w:hint="eastAsia"/>
        </w:rPr>
        <w:t>この告示に定めるもののほか、必要な事項は、別に定める。</w:t>
      </w:r>
    </w:p>
    <w:p w:rsidR="00605B74" w:rsidRPr="00605B74" w:rsidRDefault="00605B74" w:rsidP="00605B74">
      <w:pPr>
        <w:spacing w:line="480" w:lineRule="atLeast"/>
        <w:jc w:val="both"/>
        <w:rPr>
          <w:rFonts w:ascii="ＭＳ 明朝" w:eastAsia="ＭＳ 明朝" w:hAnsi="ＭＳ 明朝" w:cs="ＭＳ 明朝"/>
        </w:rPr>
      </w:pPr>
      <w:r w:rsidRPr="00605B74">
        <w:rPr>
          <w:rFonts w:ascii="ＭＳ 明朝" w:eastAsia="ＭＳ 明朝" w:hAnsi="ＭＳ 明朝" w:cs="ＭＳ 明朝" w:hint="eastAsia"/>
        </w:rPr>
        <w:t xml:space="preserve">      附　則</w:t>
      </w:r>
    </w:p>
    <w:p w:rsidR="0075300E" w:rsidRPr="001B2DEC" w:rsidRDefault="00605B74" w:rsidP="00605B74">
      <w:pPr>
        <w:spacing w:line="480" w:lineRule="atLeast"/>
        <w:jc w:val="both"/>
        <w:rPr>
          <w:rFonts w:ascii="ＭＳ 明朝" w:eastAsia="ＭＳ 明朝" w:hAnsi="ＭＳ 明朝" w:cs="ＭＳ 明朝"/>
        </w:rPr>
      </w:pPr>
      <w:r w:rsidRPr="00605B74">
        <w:rPr>
          <w:rFonts w:ascii="ＭＳ 明朝" w:eastAsia="ＭＳ 明朝" w:hAnsi="ＭＳ 明朝" w:cs="ＭＳ 明朝" w:hint="eastAsia"/>
        </w:rPr>
        <w:t>この要綱は、</w:t>
      </w:r>
      <w:r w:rsidR="006A62F7">
        <w:rPr>
          <w:rFonts w:ascii="ＭＳ 明朝" w:eastAsia="ＭＳ 明朝" w:hAnsi="ＭＳ 明朝" w:cs="ＭＳ 明朝" w:hint="eastAsia"/>
        </w:rPr>
        <w:t>令和</w:t>
      </w:r>
      <w:r w:rsidR="006A62F7">
        <w:rPr>
          <w:rFonts w:ascii="ＭＳ 明朝" w:eastAsia="ＭＳ 明朝" w:hAnsi="ＭＳ 明朝" w:cs="ＭＳ 明朝"/>
        </w:rPr>
        <w:t>元年</w:t>
      </w:r>
      <w:r w:rsidR="00347482">
        <w:rPr>
          <w:rFonts w:ascii="ＭＳ 明朝" w:eastAsia="ＭＳ 明朝" w:hAnsi="ＭＳ 明朝" w:cs="ＭＳ 明朝" w:hint="eastAsia"/>
        </w:rPr>
        <w:t>８</w:t>
      </w:r>
      <w:r w:rsidR="006A62F7">
        <w:rPr>
          <w:rFonts w:ascii="ＭＳ 明朝" w:eastAsia="ＭＳ 明朝" w:hAnsi="ＭＳ 明朝" w:cs="ＭＳ 明朝" w:hint="eastAsia"/>
        </w:rPr>
        <w:t>月</w:t>
      </w:r>
      <w:r w:rsidR="00607CBE">
        <w:rPr>
          <w:rFonts w:ascii="ＭＳ 明朝" w:eastAsia="ＭＳ 明朝" w:hAnsi="ＭＳ 明朝" w:cs="ＭＳ 明朝" w:hint="eastAsia"/>
        </w:rPr>
        <w:t>28</w:t>
      </w:r>
      <w:bookmarkStart w:id="0" w:name="_GoBack"/>
      <w:bookmarkEnd w:id="0"/>
      <w:r w:rsidR="006A62F7">
        <w:rPr>
          <w:rFonts w:ascii="ＭＳ 明朝" w:eastAsia="ＭＳ 明朝" w:hAnsi="ＭＳ 明朝" w:cs="ＭＳ 明朝"/>
        </w:rPr>
        <w:t>日から施行し、</w:t>
      </w:r>
      <w:r w:rsidR="00AC659C">
        <w:rPr>
          <w:rFonts w:ascii="ＭＳ 明朝" w:eastAsia="ＭＳ 明朝" w:hAnsi="ＭＳ 明朝" w:cs="ＭＳ 明朝" w:hint="eastAsia"/>
        </w:rPr>
        <w:t>平成</w:t>
      </w:r>
      <w:r w:rsidRPr="00605B74">
        <w:rPr>
          <w:rFonts w:ascii="ＭＳ 明朝" w:eastAsia="ＭＳ 明朝" w:hAnsi="ＭＳ 明朝" w:cs="ＭＳ 明朝" w:hint="eastAsia"/>
        </w:rPr>
        <w:t>31年４月１日から</w:t>
      </w:r>
      <w:r w:rsidR="006A62F7">
        <w:rPr>
          <w:rFonts w:ascii="ＭＳ 明朝" w:eastAsia="ＭＳ 明朝" w:hAnsi="ＭＳ 明朝" w:cs="ＭＳ 明朝" w:hint="eastAsia"/>
        </w:rPr>
        <w:t>適用</w:t>
      </w:r>
      <w:r w:rsidRPr="00605B74">
        <w:rPr>
          <w:rFonts w:ascii="ＭＳ 明朝" w:eastAsia="ＭＳ 明朝" w:hAnsi="ＭＳ 明朝" w:cs="ＭＳ 明朝" w:hint="eastAsia"/>
        </w:rPr>
        <w:t>する。</w:t>
      </w:r>
    </w:p>
    <w:sectPr w:rsidR="0075300E" w:rsidRPr="001B2DEC">
      <w:pgSz w:w="11905" w:h="16837"/>
      <w:pgMar w:top="1133" w:right="1133" w:bottom="1133" w:left="1133" w:header="720" w:footer="720" w:gutter="0"/>
      <w:cols w:space="720"/>
      <w:noEndnote/>
      <w:docGrid w:type="linesAndChars" w:linePitch="485"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F6" w:rsidRDefault="007A75F6" w:rsidP="004B6CA0">
      <w:r>
        <w:separator/>
      </w:r>
    </w:p>
  </w:endnote>
  <w:endnote w:type="continuationSeparator" w:id="0">
    <w:p w:rsidR="007A75F6" w:rsidRDefault="007A75F6" w:rsidP="004B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F6" w:rsidRDefault="007A75F6" w:rsidP="004B6CA0">
      <w:r>
        <w:separator/>
      </w:r>
    </w:p>
  </w:footnote>
  <w:footnote w:type="continuationSeparator" w:id="0">
    <w:p w:rsidR="007A75F6" w:rsidRDefault="007A75F6" w:rsidP="004B6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A0"/>
    <w:rsid w:val="0000301B"/>
    <w:rsid w:val="00010AC3"/>
    <w:rsid w:val="0003774E"/>
    <w:rsid w:val="00085CD1"/>
    <w:rsid w:val="00086610"/>
    <w:rsid w:val="000A28DA"/>
    <w:rsid w:val="000C2734"/>
    <w:rsid w:val="000C5EFD"/>
    <w:rsid w:val="00172442"/>
    <w:rsid w:val="001B2DEC"/>
    <w:rsid w:val="001C3579"/>
    <w:rsid w:val="001E0D0C"/>
    <w:rsid w:val="001F7244"/>
    <w:rsid w:val="00214D3F"/>
    <w:rsid w:val="00244F4A"/>
    <w:rsid w:val="0027292C"/>
    <w:rsid w:val="002B5EE7"/>
    <w:rsid w:val="002B6196"/>
    <w:rsid w:val="00306ACE"/>
    <w:rsid w:val="003139DA"/>
    <w:rsid w:val="003154FB"/>
    <w:rsid w:val="003366A2"/>
    <w:rsid w:val="00347482"/>
    <w:rsid w:val="003A709F"/>
    <w:rsid w:val="003E1294"/>
    <w:rsid w:val="004A447A"/>
    <w:rsid w:val="004B6CA0"/>
    <w:rsid w:val="004D301E"/>
    <w:rsid w:val="00562ED3"/>
    <w:rsid w:val="00581468"/>
    <w:rsid w:val="00581D9D"/>
    <w:rsid w:val="005C3A57"/>
    <w:rsid w:val="00601FA9"/>
    <w:rsid w:val="00605B74"/>
    <w:rsid w:val="00607CBE"/>
    <w:rsid w:val="006548D0"/>
    <w:rsid w:val="006653C1"/>
    <w:rsid w:val="00670944"/>
    <w:rsid w:val="006A62F7"/>
    <w:rsid w:val="006D14A2"/>
    <w:rsid w:val="006E603B"/>
    <w:rsid w:val="0075300E"/>
    <w:rsid w:val="00781AD5"/>
    <w:rsid w:val="007A75F6"/>
    <w:rsid w:val="007B7156"/>
    <w:rsid w:val="007F101D"/>
    <w:rsid w:val="008217B9"/>
    <w:rsid w:val="0084193D"/>
    <w:rsid w:val="0084226E"/>
    <w:rsid w:val="008529F7"/>
    <w:rsid w:val="00870FE0"/>
    <w:rsid w:val="008C7636"/>
    <w:rsid w:val="008F42F4"/>
    <w:rsid w:val="008F6A45"/>
    <w:rsid w:val="009222ED"/>
    <w:rsid w:val="00927BD0"/>
    <w:rsid w:val="00934B34"/>
    <w:rsid w:val="009900C2"/>
    <w:rsid w:val="009A4835"/>
    <w:rsid w:val="009E0B4A"/>
    <w:rsid w:val="009E77F1"/>
    <w:rsid w:val="00A300CF"/>
    <w:rsid w:val="00A676D4"/>
    <w:rsid w:val="00AC54D5"/>
    <w:rsid w:val="00AC659C"/>
    <w:rsid w:val="00B1069F"/>
    <w:rsid w:val="00B13B13"/>
    <w:rsid w:val="00B42514"/>
    <w:rsid w:val="00B87163"/>
    <w:rsid w:val="00BB0CEC"/>
    <w:rsid w:val="00BE2F80"/>
    <w:rsid w:val="00BF1D11"/>
    <w:rsid w:val="00BF730B"/>
    <w:rsid w:val="00C37369"/>
    <w:rsid w:val="00C416B0"/>
    <w:rsid w:val="00CB28C7"/>
    <w:rsid w:val="00CC1DDA"/>
    <w:rsid w:val="00D14621"/>
    <w:rsid w:val="00D14934"/>
    <w:rsid w:val="00D92A0A"/>
    <w:rsid w:val="00D935F2"/>
    <w:rsid w:val="00DD07CB"/>
    <w:rsid w:val="00E10610"/>
    <w:rsid w:val="00E31D52"/>
    <w:rsid w:val="00E51E81"/>
    <w:rsid w:val="00E54059"/>
    <w:rsid w:val="00E751D1"/>
    <w:rsid w:val="00E81320"/>
    <w:rsid w:val="00E87795"/>
    <w:rsid w:val="00EA0B62"/>
    <w:rsid w:val="00EC4783"/>
    <w:rsid w:val="00EE7EEC"/>
    <w:rsid w:val="00F0214B"/>
    <w:rsid w:val="00F1100E"/>
    <w:rsid w:val="00F1389F"/>
    <w:rsid w:val="00FC3993"/>
    <w:rsid w:val="00FF0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4517AE3-0EAB-458E-88F7-5CCA145B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A0"/>
    <w:pPr>
      <w:tabs>
        <w:tab w:val="center" w:pos="4252"/>
        <w:tab w:val="right" w:pos="8504"/>
      </w:tabs>
      <w:snapToGrid w:val="0"/>
    </w:pPr>
  </w:style>
  <w:style w:type="character" w:customStyle="1" w:styleId="a4">
    <w:name w:val="ヘッダー (文字)"/>
    <w:basedOn w:val="a0"/>
    <w:link w:val="a3"/>
    <w:uiPriority w:val="99"/>
    <w:locked/>
    <w:rsid w:val="004B6CA0"/>
    <w:rPr>
      <w:rFonts w:ascii="Arial" w:hAnsi="Arial" w:cs="Arial"/>
      <w:kern w:val="0"/>
      <w:sz w:val="24"/>
      <w:szCs w:val="24"/>
    </w:rPr>
  </w:style>
  <w:style w:type="paragraph" w:styleId="a5">
    <w:name w:val="footer"/>
    <w:basedOn w:val="a"/>
    <w:link w:val="a6"/>
    <w:uiPriority w:val="99"/>
    <w:unhideWhenUsed/>
    <w:rsid w:val="004B6CA0"/>
    <w:pPr>
      <w:tabs>
        <w:tab w:val="center" w:pos="4252"/>
        <w:tab w:val="right" w:pos="8504"/>
      </w:tabs>
      <w:snapToGrid w:val="0"/>
    </w:pPr>
  </w:style>
  <w:style w:type="character" w:customStyle="1" w:styleId="a6">
    <w:name w:val="フッター (文字)"/>
    <w:basedOn w:val="a0"/>
    <w:link w:val="a5"/>
    <w:uiPriority w:val="99"/>
    <w:locked/>
    <w:rsid w:val="004B6CA0"/>
    <w:rPr>
      <w:rFonts w:ascii="Arial" w:hAnsi="Arial" w:cs="Arial"/>
      <w:kern w:val="0"/>
      <w:sz w:val="24"/>
      <w:szCs w:val="24"/>
    </w:rPr>
  </w:style>
  <w:style w:type="paragraph" w:styleId="a7">
    <w:name w:val="Balloon Text"/>
    <w:basedOn w:val="a"/>
    <w:link w:val="a8"/>
    <w:uiPriority w:val="99"/>
    <w:semiHidden/>
    <w:unhideWhenUsed/>
    <w:rsid w:val="00EE7EE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E7EEC"/>
    <w:rPr>
      <w:rFonts w:asciiTheme="majorHAnsi" w:eastAsiaTheme="majorEastAsia" w:hAnsiTheme="majorHAnsi" w:cs="Times New Roman"/>
      <w:kern w:val="0"/>
      <w:sz w:val="18"/>
      <w:szCs w:val="18"/>
    </w:rPr>
  </w:style>
  <w:style w:type="paragraph" w:customStyle="1" w:styleId="a9">
    <w:name w:val="見出し"/>
    <w:basedOn w:val="a"/>
    <w:qFormat/>
    <w:rsid w:val="00BE2F80"/>
    <w:pPr>
      <w:widowControl/>
      <w:adjustRightInd/>
      <w:ind w:leftChars="100" w:left="252"/>
      <w:jc w:val="both"/>
    </w:pPr>
    <w:rPr>
      <w:rFonts w:ascii="ＭＳ 明朝" w:eastAsia="ＭＳ 明朝" w:hAnsi="Century" w:cs="ＭＳ 明朝"/>
    </w:rPr>
  </w:style>
  <w:style w:type="paragraph" w:customStyle="1" w:styleId="aa">
    <w:name w:val="町長名（署名入り）"/>
    <w:basedOn w:val="a"/>
    <w:qFormat/>
    <w:rsid w:val="00BE2F80"/>
    <w:pPr>
      <w:widowControl/>
      <w:wordWrap w:val="0"/>
      <w:adjustRightInd/>
      <w:ind w:rightChars="100" w:right="252"/>
      <w:jc w:val="right"/>
    </w:pPr>
    <w:rPr>
      <w:rFonts w:ascii="ＭＳ 明朝" w:eastAsia="ＭＳ 明朝" w:hAnsi="Century" w:cs="ＭＳ 明朝"/>
      <w:szCs w:val="21"/>
    </w:rPr>
  </w:style>
  <w:style w:type="paragraph" w:customStyle="1" w:styleId="ab">
    <w:name w:val="日付け"/>
    <w:basedOn w:val="a"/>
    <w:qFormat/>
    <w:rsid w:val="00BE2F80"/>
    <w:pPr>
      <w:widowControl/>
      <w:adjustRightInd/>
      <w:ind w:leftChars="200" w:left="504"/>
      <w:jc w:val="both"/>
    </w:pPr>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8434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CB556-2F7F-4DFA-8DCF-3FCA003E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1003</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八重樫 昌治</dc:creator>
  <cp:keywords/>
  <dc:description/>
  <cp:lastModifiedBy>山﨑 正道</cp:lastModifiedBy>
  <cp:revision>13</cp:revision>
  <cp:lastPrinted>2019-08-28T05:33:00Z</cp:lastPrinted>
  <dcterms:created xsi:type="dcterms:W3CDTF">2019-05-22T04:19:00Z</dcterms:created>
  <dcterms:modified xsi:type="dcterms:W3CDTF">2019-08-28T05:33:00Z</dcterms:modified>
</cp:coreProperties>
</file>